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2C1" w:rsidRPr="003A02C1" w:rsidRDefault="003A02C1" w:rsidP="003A02C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02C1">
        <w:rPr>
          <w:rFonts w:ascii="Times New Roman" w:hAnsi="Times New Roman" w:cs="Times New Roman"/>
          <w:b/>
          <w:sz w:val="24"/>
          <w:szCs w:val="24"/>
        </w:rPr>
        <w:t>Проверка знаний в тестовой форме:</w:t>
      </w:r>
    </w:p>
    <w:p w:rsidR="003A02C1" w:rsidRDefault="003A02C1" w:rsidP="003A02C1">
      <w:pPr>
        <w:tabs>
          <w:tab w:val="left" w:pos="195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1.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Грегор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Мендель на начальном этапе эксперимента использовал в качестве родительских растений гороха </w:t>
      </w:r>
    </w:p>
    <w:p w:rsidR="003A02C1" w:rsidRDefault="003A02C1" w:rsidP="003A02C1">
      <w:pPr>
        <w:tabs>
          <w:tab w:val="left" w:pos="19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одну гетерозиготную, а другую – гомозиготную особь по рецессивному гену.                                                                                                                                                              Б) гетерозиготные особи                                                                                                                                  В) гомозиготные особи по рецессивному гену.                                                                                                                           Г) чистые линии.</w:t>
      </w:r>
    </w:p>
    <w:p w:rsidR="003A02C1" w:rsidRDefault="003A02C1" w:rsidP="003A02C1">
      <w:pPr>
        <w:tabs>
          <w:tab w:val="left" w:pos="19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02C1" w:rsidRDefault="003A02C1" w:rsidP="003A02C1">
      <w:pPr>
        <w:tabs>
          <w:tab w:val="left" w:pos="195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2. В экспериментах Г.Менделя гомозиготными особями с обоими рецессивными признаками были растения гороха с семенами.</w:t>
      </w:r>
    </w:p>
    <w:p w:rsidR="003A02C1" w:rsidRDefault="003A02C1" w:rsidP="003A02C1">
      <w:pPr>
        <w:tabs>
          <w:tab w:val="left" w:pos="19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зелеными и морщинистыми.                                                                                                                Б) зелеными и гладкими.                                                                                                                                В) желтыми и гладкими.                                                                                                                             Г) желтыми и морщинистыми.</w:t>
      </w:r>
    </w:p>
    <w:p w:rsidR="003A02C1" w:rsidRDefault="003A02C1" w:rsidP="003A02C1">
      <w:pPr>
        <w:tabs>
          <w:tab w:val="left" w:pos="195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3. Моногибридное скрещивание – это получение</w:t>
      </w:r>
    </w:p>
    <w:p w:rsidR="003A02C1" w:rsidRDefault="003A02C1" w:rsidP="003A02C1">
      <w:pPr>
        <w:tabs>
          <w:tab w:val="left" w:pos="19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ни один ответ не верен.                                                                                                                      Б) гибридов, родители которых отличаются друг от друга по одному признаку.                              В) стабильных гибридов.                                                                                                                                                                                                            Г) первого поколения гибридов.</w:t>
      </w:r>
    </w:p>
    <w:p w:rsidR="003A02C1" w:rsidRDefault="003A02C1" w:rsidP="003A02C1">
      <w:pPr>
        <w:tabs>
          <w:tab w:val="left" w:pos="195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4.В соответствии с законом Г.Менделя расщепление признаков у гибридов наблюдается </w:t>
      </w:r>
    </w:p>
    <w:p w:rsidR="003A02C1" w:rsidRDefault="003A02C1" w:rsidP="003A02C1">
      <w:pPr>
        <w:tabs>
          <w:tab w:val="left" w:pos="19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 первом поколении.                                                                                                                                      Б) во втором поколении.                                                                                                                                            В) в третьем поколении.                                                                                                                                                 Г) в четвертом поколении.</w:t>
      </w:r>
    </w:p>
    <w:p w:rsidR="003A02C1" w:rsidRDefault="003A02C1" w:rsidP="003A02C1">
      <w:pPr>
        <w:tabs>
          <w:tab w:val="left" w:pos="195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5.При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дигибридном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скрещивании число классов по фенотипу во втором поколении равно </w:t>
      </w:r>
    </w:p>
    <w:p w:rsidR="003A02C1" w:rsidRDefault="003A02C1" w:rsidP="003A02C1">
      <w:pPr>
        <w:tabs>
          <w:tab w:val="left" w:pos="19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а)4.                                                                                                                                                                     Б) 9.                                                                                                                                                               В)16.                                                                                                                                                                 Г) ни один ответ не верен.</w:t>
      </w:r>
    </w:p>
    <w:p w:rsidR="003A02C1" w:rsidRDefault="003A02C1" w:rsidP="003A02C1">
      <w:pPr>
        <w:tabs>
          <w:tab w:val="left" w:pos="195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6.Закон независимого распределения Менделя выполняется только тогда, когда </w:t>
      </w:r>
    </w:p>
    <w:p w:rsidR="003A02C1" w:rsidRDefault="003A02C1" w:rsidP="003A02C1">
      <w:pPr>
        <w:tabs>
          <w:tab w:val="left" w:pos="19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гены разных аллелей находятся в одних и тех же хромосомах.                                                               Б) гены разных аллелей находятся в разных хромосомах.                                                                                В) аллели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рецессивны</w:t>
      </w:r>
      <w:proofErr w:type="spellEnd"/>
      <w:r>
        <w:rPr>
          <w:rFonts w:ascii="Times New Roman" w:hAnsi="Times New Roman" w:cs="Times New Roman"/>
          <w:sz w:val="24"/>
          <w:szCs w:val="24"/>
        </w:rPr>
        <w:t>,                                                                                                                                           Г) аллели доминантны.</w:t>
      </w:r>
    </w:p>
    <w:p w:rsidR="003A02C1" w:rsidRDefault="003A02C1" w:rsidP="003A02C1">
      <w:pPr>
        <w:tabs>
          <w:tab w:val="left" w:pos="195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7.При фенотипе семени гороха: желтое и гладкое (оба признака доминантны) число генотипов равно</w:t>
      </w:r>
    </w:p>
    <w:p w:rsidR="003A02C1" w:rsidRDefault="003A02C1" w:rsidP="003A02C1">
      <w:pPr>
        <w:tabs>
          <w:tab w:val="left" w:pos="19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А)2.                                                                                                                                                       Б)3.                                                                                                                                                                      В)4.                                                                                                                                                                     Г)8.</w:t>
      </w:r>
    </w:p>
    <w:p w:rsidR="003A02C1" w:rsidRDefault="003A02C1" w:rsidP="003A02C1">
      <w:pPr>
        <w:tabs>
          <w:tab w:val="left" w:pos="195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8.При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дигибридном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скрещивании число классов по генотипу равно</w:t>
      </w:r>
    </w:p>
    <w:p w:rsidR="003A02C1" w:rsidRDefault="003A02C1" w:rsidP="003A02C1">
      <w:pPr>
        <w:tabs>
          <w:tab w:val="left" w:pos="19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4.                                                                                                                                                       Б) 9.                                                                                                                                                                        В)16.                                                                                                                                                                   Г) ни один ответ не верен.</w:t>
      </w:r>
    </w:p>
    <w:p w:rsidR="00904CD3" w:rsidRPr="004B74A9" w:rsidRDefault="00904CD3" w:rsidP="00904CD3">
      <w:pPr>
        <w:tabs>
          <w:tab w:val="left" w:pos="195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Ответы</w:t>
      </w:r>
      <w:r w:rsidRPr="004B74A9">
        <w:rPr>
          <w:rFonts w:ascii="Times New Roman" w:hAnsi="Times New Roman" w:cs="Times New Roman"/>
          <w:b/>
          <w:sz w:val="24"/>
          <w:szCs w:val="24"/>
        </w:rPr>
        <w:t xml:space="preserve"> к тесту: </w:t>
      </w:r>
    </w:p>
    <w:p w:rsidR="00904CD3" w:rsidRPr="004B74A9" w:rsidRDefault="00904CD3" w:rsidP="00904CD3">
      <w:pPr>
        <w:tabs>
          <w:tab w:val="left" w:pos="195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Г</w:t>
      </w:r>
      <w:r w:rsidRPr="004B74A9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  2. Б</w:t>
      </w:r>
      <w:r w:rsidRPr="004B74A9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  3. Б</w:t>
      </w:r>
      <w:r w:rsidRPr="004B74A9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4B74A9">
        <w:rPr>
          <w:rFonts w:ascii="Times New Roman" w:hAnsi="Times New Roman" w:cs="Times New Roman"/>
          <w:b/>
          <w:sz w:val="24"/>
          <w:szCs w:val="24"/>
        </w:rPr>
        <w:t>4. Б.</w:t>
      </w:r>
      <w:r>
        <w:rPr>
          <w:rFonts w:ascii="Times New Roman" w:hAnsi="Times New Roman" w:cs="Times New Roman"/>
          <w:b/>
          <w:sz w:val="24"/>
          <w:szCs w:val="24"/>
        </w:rPr>
        <w:t xml:space="preserve">   5. А</w:t>
      </w:r>
      <w:r w:rsidRPr="004B74A9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  6. В</w:t>
      </w:r>
      <w:r w:rsidRPr="004B74A9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  7. В</w:t>
      </w:r>
      <w:r w:rsidRPr="004B74A9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  8. Б</w:t>
      </w:r>
      <w:r w:rsidRPr="004B74A9">
        <w:rPr>
          <w:rFonts w:ascii="Times New Roman" w:hAnsi="Times New Roman" w:cs="Times New Roman"/>
          <w:b/>
          <w:sz w:val="24"/>
          <w:szCs w:val="24"/>
        </w:rPr>
        <w:t>.</w:t>
      </w:r>
    </w:p>
    <w:p w:rsidR="00904CD3" w:rsidRPr="00545EE5" w:rsidRDefault="00904CD3" w:rsidP="00904CD3">
      <w:pPr>
        <w:tabs>
          <w:tab w:val="left" w:pos="19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B74A9">
        <w:rPr>
          <w:rFonts w:ascii="Times New Roman" w:hAnsi="Times New Roman" w:cs="Times New Roman"/>
          <w:sz w:val="24"/>
          <w:szCs w:val="24"/>
        </w:rPr>
        <w:t>Самопроверка.</w:t>
      </w:r>
    </w:p>
    <w:sectPr w:rsidR="00904CD3" w:rsidRPr="00545EE5" w:rsidSect="00904CD3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A02C1"/>
    <w:rsid w:val="001C4C6C"/>
    <w:rsid w:val="00331FB7"/>
    <w:rsid w:val="003A02C1"/>
    <w:rsid w:val="00553904"/>
    <w:rsid w:val="007724E6"/>
    <w:rsid w:val="00904CD3"/>
    <w:rsid w:val="009A2E3B"/>
    <w:rsid w:val="00C34A20"/>
    <w:rsid w:val="00DE17A2"/>
    <w:rsid w:val="00FC78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2C1"/>
  </w:style>
  <w:style w:type="paragraph" w:styleId="2">
    <w:name w:val="heading 2"/>
    <w:basedOn w:val="a"/>
    <w:link w:val="20"/>
    <w:uiPriority w:val="9"/>
    <w:qFormat/>
    <w:rsid w:val="007724E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724E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7724E6"/>
    <w:rPr>
      <w:b/>
      <w:bCs/>
    </w:rPr>
  </w:style>
  <w:style w:type="character" w:styleId="a4">
    <w:name w:val="Emphasis"/>
    <w:basedOn w:val="a0"/>
    <w:uiPriority w:val="20"/>
    <w:qFormat/>
    <w:rsid w:val="007724E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9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721</Words>
  <Characters>4111</Characters>
  <Application>Microsoft Office Word</Application>
  <DocSecurity>0</DocSecurity>
  <Lines>34</Lines>
  <Paragraphs>9</Paragraphs>
  <ScaleCrop>false</ScaleCrop>
  <Company>Microsoft</Company>
  <LinksUpToDate>false</LinksUpToDate>
  <CharactersWithSpaces>4823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2017-02-08T20:41:00Z</dcterms:created>
  <dcterms:modified xsi:type="dcterms:W3CDTF">2017-02-09T15:05:00Z</dcterms:modified>
</cp:coreProperties>
</file>